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_16.04.2020_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Этап подготовки__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СММ-2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_________группа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2002 г. р. 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положение руки вперед, отведение рук в стороны растягивая резину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Подпись_________________(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Румянцева А. 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